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C57F">
      <w:pPr>
        <w:pStyle w:val="10"/>
        <w:shd w:val="clear" w:color="auto" w:fill="FFFFFF"/>
        <w:spacing w:before="0" w:beforeAutospacing="0" w:after="0" w:afterAutospacing="0"/>
        <w:jc w:val="center"/>
        <w:rPr>
          <w:rFonts w:hint="default" w:eastAsia="宋体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>双徐路市政公司管道敷设工程DN300PE拉管施工</w:t>
      </w:r>
    </w:p>
    <w:p w14:paraId="533106BC">
      <w:pPr>
        <w:pStyle w:val="10"/>
        <w:shd w:val="clear" w:color="auto" w:fill="FFFFFF"/>
        <w:spacing w:before="0" w:beforeAutospacing="0" w:after="0" w:afterAutospacing="0"/>
        <w:jc w:val="center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b/>
          <w:bCs/>
          <w:color w:val="333333"/>
          <w:sz w:val="40"/>
          <w:szCs w:val="40"/>
          <w:shd w:val="clear" w:color="auto" w:fill="FFFFFF"/>
        </w:rPr>
        <w:t>比价函</w:t>
      </w:r>
    </w:p>
    <w:p w14:paraId="178F9B1E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一．项目概况与比价范围：</w:t>
      </w:r>
    </w:p>
    <w:p w14:paraId="0F1A6B0C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建设地点：安徽省宿州市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经开区宿怀南路、双徐路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363A5904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施工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范围：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1、沿双徐路（王徐安置区西南角处）至宿怀路东侧长度暂定456米；宿怀路东侧（璞悦兰庭西北角处）往东暂定228米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2、穿越双徐路两道拉管暂定84米。</w:t>
      </w:r>
    </w:p>
    <w:p w14:paraId="03F4B765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管道口径及材质：DN300PE管道</w:t>
      </w:r>
    </w:p>
    <w:p w14:paraId="0AB82512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计划工期：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日历天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（合同签订后起算）</w:t>
      </w:r>
    </w:p>
    <w:p w14:paraId="692BF9C3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质量要求：符合现行合格规定、符合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建设方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验收要求等。</w:t>
      </w:r>
    </w:p>
    <w:p w14:paraId="51994024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控制价：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240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>元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/米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eastAsia="zh-CN"/>
        </w:rPr>
        <w:t>（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不包膨含润土，只包含的拉管人、机、施工措施等一切费用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eastAsia="zh-CN"/>
        </w:rPr>
        <w:t>）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4659C15F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膨润土使用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因拉管施工需要使用膨润土的，施工方需向建设方提出书面申请，待建设方审核后按实际勘证不超规范定额（以建设方审计提供为准）结算。</w:t>
      </w:r>
    </w:p>
    <w:p w14:paraId="1C006E95">
      <w:pPr>
        <w:pStyle w:val="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费用支付：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>施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工完成验收合格，支付手续齐全60个工作日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2985E37C">
      <w:pPr>
        <w:pStyle w:val="10"/>
        <w:shd w:val="clear" w:color="auto" w:fill="FFFFFF"/>
        <w:spacing w:before="0" w:beforeAutospacing="0" w:after="0" w:afterAutospacing="0"/>
        <w:ind w:firstLine="562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二．报价单位资格证明要求：</w:t>
      </w:r>
    </w:p>
    <w:p w14:paraId="40775140">
      <w:pPr>
        <w:pStyle w:val="10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具有企业独立法人资格，具备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拉管施工资质和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有效安全生产许可证，并在人员、设备、资金等方面具有相应的施工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组织能力、施工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能力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。</w:t>
      </w:r>
    </w:p>
    <w:p w14:paraId="29C31B07">
      <w:pPr>
        <w:pStyle w:val="10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本次比价项目不接受联合体。</w:t>
      </w:r>
    </w:p>
    <w:p w14:paraId="1B6F2B68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三．符合性评审和资格评审：</w:t>
      </w:r>
    </w:p>
    <w:p w14:paraId="213FC8BB">
      <w:pPr>
        <w:pStyle w:val="10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资格评审：报价函中须包括能完成本项目内容的</w:t>
      </w:r>
      <w:r>
        <w:rPr>
          <w:rFonts w:hint="eastAsia" w:cs="宋体"/>
          <w:b/>
          <w:bCs/>
          <w:color w:val="333333"/>
          <w:sz w:val="28"/>
          <w:szCs w:val="28"/>
          <w:shd w:val="clear" w:color="auto" w:fill="FFFFFF"/>
        </w:rPr>
        <w:t>营业执照，授权委托书、报价资料（后附）、拟派人员相关资料、诚信承诺书（后附）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等内容</w:t>
      </w:r>
    </w:p>
    <w:p w14:paraId="6C693E05">
      <w:pPr>
        <w:pStyle w:val="10"/>
        <w:shd w:val="clear" w:color="auto" w:fill="FFFFFF"/>
        <w:spacing w:before="0" w:beforeAutospacing="0" w:after="0" w:afterAutospacing="0"/>
        <w:ind w:firstLine="413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四．商务报价编制要求及评审：</w:t>
      </w:r>
    </w:p>
    <w:p w14:paraId="10CD241F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 xml:space="preserve"> 比价报价为报价人在报价文件中提出的各项支付金额的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单价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总和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包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含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完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成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项目所需的所有费用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0B5312CC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商务报价方式</w:t>
      </w:r>
    </w:p>
    <w:p w14:paraId="46414A95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4.2.1本项目采用工程量清单报价。报价人应根据采购人提供的文件，自行考虑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拉管单价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报价。</w:t>
      </w:r>
    </w:p>
    <w:p w14:paraId="57E02693">
      <w:pPr>
        <w:pStyle w:val="10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商务报价评审采用最低报价法。</w:t>
      </w:r>
    </w:p>
    <w:p w14:paraId="6A5A36A0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4.3.1.经评审的综合评分法：报价人报价大于或等于控制价上限的，作否决其报价处理。资格评审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通过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564B02EF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4.3.2.报价人的报价明显低于其他报价，评审委员会认为其报价可能低于成本的，应当要求该报价人作出书面说明并提供相应的证明材料。报价人不能合理说明或者不能提供相应证明材料的，由评审委员会讨论认定该报价人以低于成本报价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恶意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竞标，作否决其报价处理。</w:t>
      </w:r>
    </w:p>
    <w:p w14:paraId="71D46D5F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五．比价结果确定原则：</w:t>
      </w:r>
    </w:p>
    <w:p w14:paraId="11A74048">
      <w:pPr>
        <w:pStyle w:val="10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符合评审资格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评审均通过的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报价最低者为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中标单位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>。</w:t>
      </w:r>
    </w:p>
    <w:p w14:paraId="34A367CE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六．比价文件的获取、踏勘及答疑</w:t>
      </w:r>
    </w:p>
    <w:p w14:paraId="0017DC28">
      <w:pPr>
        <w:pStyle w:val="10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本比价文件发放至各邀请报价单位。不组织集中勘察及答疑。</w:t>
      </w:r>
    </w:p>
    <w:p w14:paraId="371206FC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七.报价文件的递交时间地点</w:t>
      </w:r>
    </w:p>
    <w:p w14:paraId="621BDE13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 xml:space="preserve">  单位收到此函后，于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     月   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日前，给出最终报价，并将按照附件整理的比价资料纸质版盖章后，送至宿州供水服务有限公司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淮河西路137号2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楼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  <w:lang w:val="en-US" w:eastAsia="zh-CN"/>
        </w:rPr>
        <w:t>物资部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办公室）</w:t>
      </w:r>
    </w:p>
    <w:p w14:paraId="38C509E4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八．其它重要说明</w:t>
      </w:r>
    </w:p>
    <w:p w14:paraId="6BD1FBFD">
      <w:pPr>
        <w:pStyle w:val="10"/>
        <w:shd w:val="clear" w:color="auto" w:fill="FFFFFF"/>
        <w:spacing w:before="0" w:beforeAutospacing="0" w:after="0" w:afterAutospacing="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8.1本工程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管材与管道焊接均由招标方提供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。</w:t>
      </w:r>
    </w:p>
    <w:p w14:paraId="2D3EDCD8">
      <w:pPr>
        <w:pStyle w:val="10"/>
        <w:shd w:val="clear" w:color="auto" w:fill="FFFFFF"/>
        <w:spacing w:before="0" w:beforeAutospacing="0" w:after="0" w:afterAutospacing="0"/>
        <w:ind w:left="454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b/>
          <w:color w:val="333333"/>
          <w:sz w:val="28"/>
          <w:szCs w:val="28"/>
          <w:shd w:val="clear" w:color="auto" w:fill="FFFFFF"/>
        </w:rPr>
        <w:t>九.联系方式</w:t>
      </w:r>
    </w:p>
    <w:p w14:paraId="444C6EF2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采购人（盖章）：</w:t>
      </w:r>
    </w:p>
    <w:p w14:paraId="13BE99A3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宿州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供水服务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有限公司</w:t>
      </w:r>
    </w:p>
    <w:p w14:paraId="524A3289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hint="default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联系人：孙</w:t>
      </w:r>
      <w:r>
        <w:rPr>
          <w:rFonts w:hint="eastAsia" w:cs="宋体"/>
          <w:color w:val="333333"/>
          <w:sz w:val="28"/>
          <w:szCs w:val="28"/>
          <w:shd w:val="clear" w:color="auto" w:fill="FFFFFF"/>
          <w:lang w:val="en-US" w:eastAsia="zh-CN"/>
        </w:rPr>
        <w:t>维第</w:t>
      </w:r>
    </w:p>
    <w:p w14:paraId="5EF5A0DE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both"/>
        <w:rPr>
          <w:rFonts w:ascii="微软雅黑" w:hAnsi="微软雅黑" w:cs="微软雅黑"/>
          <w:color w:val="333333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shd w:val="clear" w:color="auto" w:fill="FFFFFF"/>
        </w:rPr>
        <w:t>电 话：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18055776286</w:t>
      </w:r>
    </w:p>
    <w:p w14:paraId="3B76B40A">
      <w:pPr>
        <w:pStyle w:val="10"/>
        <w:shd w:val="clear" w:color="auto" w:fill="FFFFFF"/>
        <w:spacing w:before="0" w:beforeAutospacing="0" w:after="0" w:afterAutospacing="0"/>
        <w:ind w:firstLine="240" w:firstLineChars="10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 xml:space="preserve">                    </w:t>
      </w:r>
    </w:p>
    <w:p w14:paraId="4736D3D5">
      <w:pPr>
        <w:pStyle w:val="10"/>
        <w:shd w:val="clear" w:color="auto" w:fill="FFFFFF"/>
        <w:spacing w:before="0" w:beforeAutospacing="0" w:after="0" w:afterAutospacing="0"/>
        <w:ind w:firstLine="280" w:firstLineChars="100"/>
        <w:jc w:val="right"/>
        <w:rPr>
          <w:rFonts w:cs="宋体"/>
          <w:color w:val="333333"/>
          <w:sz w:val="28"/>
          <w:szCs w:val="28"/>
          <w:shd w:val="clear" w:color="auto" w:fill="FFFFFF"/>
        </w:rPr>
      </w:pP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cs="宋体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cs="宋体"/>
          <w:color w:val="333333"/>
          <w:sz w:val="28"/>
          <w:szCs w:val="28"/>
          <w:shd w:val="clear" w:color="auto" w:fill="FFFFFF"/>
        </w:rPr>
        <w:t>日</w:t>
      </w:r>
    </w:p>
    <w:p w14:paraId="07CA01E5"/>
    <w:p w14:paraId="1CAFFA52">
      <w:pPr>
        <w:pStyle w:val="2"/>
        <w:ind w:left="0" w:leftChars="0" w:firstLine="0" w:firstLineChars="0"/>
      </w:pPr>
    </w:p>
    <w:p w14:paraId="1F47C088">
      <w:pPr>
        <w:pStyle w:val="2"/>
        <w:ind w:left="0" w:leftChars="0" w:firstLine="0" w:firstLineChars="0"/>
      </w:pPr>
    </w:p>
    <w:p w14:paraId="29192D4E">
      <w:pPr>
        <w:pStyle w:val="2"/>
        <w:ind w:left="0" w:leftChars="0" w:firstLine="0" w:firstLineChars="0"/>
      </w:pPr>
    </w:p>
    <w:p w14:paraId="37A5798E">
      <w:pPr>
        <w:pStyle w:val="2"/>
        <w:ind w:left="0" w:leftChars="0" w:firstLine="0" w:firstLineChars="0"/>
      </w:pPr>
    </w:p>
    <w:p w14:paraId="5C20B52B">
      <w:pPr>
        <w:pStyle w:val="2"/>
        <w:ind w:left="0" w:leftChars="0" w:firstLine="0" w:firstLineChars="0"/>
      </w:pPr>
    </w:p>
    <w:p w14:paraId="021733D9">
      <w:pPr>
        <w:pStyle w:val="2"/>
        <w:ind w:left="0" w:leftChars="0" w:firstLine="0" w:firstLineChars="0"/>
      </w:pPr>
    </w:p>
    <w:p w14:paraId="00D7356B">
      <w:pPr>
        <w:pStyle w:val="2"/>
        <w:ind w:left="0" w:leftChars="0" w:firstLine="0" w:firstLineChars="0"/>
      </w:pPr>
    </w:p>
    <w:p w14:paraId="1D400A26">
      <w:pPr>
        <w:pStyle w:val="2"/>
        <w:ind w:left="0" w:leftChars="0" w:firstLine="0" w:firstLineChars="0"/>
      </w:pPr>
    </w:p>
    <w:p w14:paraId="357E9412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附件1：</w:t>
      </w:r>
    </w:p>
    <w:p w14:paraId="3B2379C7">
      <w:pPr>
        <w:snapToGrid w:val="0"/>
        <w:spacing w:line="360" w:lineRule="auto"/>
        <w:jc w:val="center"/>
        <w:rPr>
          <w:rFonts w:hint="eastAsia" w:ascii="方正仿宋_GBK" w:hAnsi="仿宋" w:eastAsia="方正仿宋_GBK" w:cs="仿宋"/>
          <w:b/>
          <w:bCs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b/>
          <w:bCs/>
          <w:kern w:val="0"/>
          <w:sz w:val="32"/>
          <w:szCs w:val="32"/>
          <w:lang w:val="en-US" w:eastAsia="zh-CN"/>
        </w:rPr>
        <w:t>双徐路市政公司管道敷设工程DN300PE拉管施工</w:t>
      </w:r>
    </w:p>
    <w:p w14:paraId="03B68C99">
      <w:pPr>
        <w:snapToGrid w:val="0"/>
        <w:spacing w:line="360" w:lineRule="auto"/>
        <w:jc w:val="center"/>
        <w:rPr>
          <w:rFonts w:ascii="微软雅黑" w:hAnsi="微软雅黑" w:eastAsia="微软雅黑" w:cs="微软雅黑"/>
          <w:kern w:val="0"/>
          <w:sz w:val="2"/>
          <w:szCs w:val="2"/>
        </w:rPr>
      </w:pPr>
      <w:r>
        <w:rPr>
          <w:rFonts w:hint="eastAsia" w:ascii="方正仿宋_GBK" w:hAnsi="仿宋" w:eastAsia="方正仿宋_GBK" w:cs="仿宋"/>
          <w:b/>
          <w:bCs/>
          <w:kern w:val="0"/>
          <w:sz w:val="32"/>
          <w:szCs w:val="32"/>
        </w:rPr>
        <w:t>报价函</w:t>
      </w:r>
    </w:p>
    <w:p w14:paraId="2DC9A4CB">
      <w:pPr>
        <w:snapToGrid w:val="0"/>
        <w:spacing w:line="288" w:lineRule="auto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宿州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供水服务有限公司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</w:p>
    <w:p w14:paraId="786E993F">
      <w:pPr>
        <w:snapToGrid w:val="0"/>
        <w:spacing w:line="288" w:lineRule="auto"/>
        <w:ind w:firstLine="560" w:firstLineChars="200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关于双徐路市政公司管道敷设工程DN300PE拉管施工</w:t>
      </w:r>
    </w:p>
    <w:p w14:paraId="5DFAFA3C">
      <w:pPr>
        <w:snapToGrid w:val="0"/>
        <w:spacing w:line="288" w:lineRule="auto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比价的函，我单位已收悉。</w:t>
      </w:r>
    </w:p>
    <w:p w14:paraId="687AC353">
      <w:pPr>
        <w:snapToGrid w:val="0"/>
        <w:spacing w:line="288" w:lineRule="auto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我单位愿意以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（大写）：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（小写：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¥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元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/M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）          承接此次施工业务。</w:t>
      </w:r>
    </w:p>
    <w:p w14:paraId="57F4354C">
      <w:pPr>
        <w:snapToGrid w:val="0"/>
        <w:spacing w:line="288" w:lineRule="auto"/>
        <w:ind w:firstLine="560" w:firstLineChars="200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拟派本项目的工作负责人姓名: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，电话：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，全权负责本次施工工作。</w:t>
      </w:r>
    </w:p>
    <w:p w14:paraId="36E90BDA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  <w:bookmarkStart w:id="4" w:name="_GoBack"/>
      <w:bookmarkEnd w:id="4"/>
    </w:p>
    <w:p w14:paraId="714460F6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</w:p>
    <w:p w14:paraId="3365C179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</w:p>
    <w:p w14:paraId="2E210991">
      <w:pPr>
        <w:snapToGrid w:val="0"/>
        <w:spacing w:line="600" w:lineRule="exact"/>
        <w:jc w:val="righ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单位：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（盖章）</w:t>
      </w:r>
    </w:p>
    <w:p w14:paraId="44FC5CA5">
      <w:pPr>
        <w:snapToGrid w:val="0"/>
        <w:spacing w:line="600" w:lineRule="exact"/>
        <w:jc w:val="center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法定代表人（签字或盖章）：</w:t>
      </w:r>
    </w:p>
    <w:p w14:paraId="058C7DDD">
      <w:pPr>
        <w:snapToGrid w:val="0"/>
        <w:spacing w:line="600" w:lineRule="exact"/>
        <w:rPr>
          <w:rFonts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                          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 xml:space="preserve"> 202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年   月   日</w:t>
      </w:r>
    </w:p>
    <w:p w14:paraId="1A275F97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52C09F58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7D6DC20D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</w:p>
    <w:p w14:paraId="22479798">
      <w:pPr>
        <w:snapToGrid w:val="0"/>
        <w:spacing w:line="600" w:lineRule="exact"/>
        <w:rPr>
          <w:rFonts w:ascii="方正仿宋_GBK" w:hAnsi="仿宋" w:eastAsia="方正仿宋_GBK" w:cs="仿宋"/>
          <w:kern w:val="0"/>
          <w:sz w:val="32"/>
          <w:szCs w:val="32"/>
        </w:rPr>
      </w:pPr>
      <w:bookmarkStart w:id="0" w:name="_Toc353447754"/>
      <w:bookmarkStart w:id="1" w:name="_Toc358748089"/>
      <w:bookmarkStart w:id="2" w:name="_Toc393868751"/>
      <w:bookmarkStart w:id="3" w:name="_Toc393868794"/>
    </w:p>
    <w:p w14:paraId="57629EDB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66ED9DFA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689BF311">
      <w:pPr>
        <w:pStyle w:val="2"/>
        <w:ind w:firstLine="640"/>
        <w:rPr>
          <w:rFonts w:ascii="方正仿宋_GBK" w:hAnsi="仿宋" w:eastAsia="方正仿宋_GBK" w:cs="仿宋"/>
          <w:kern w:val="0"/>
          <w:szCs w:val="32"/>
        </w:rPr>
      </w:pPr>
    </w:p>
    <w:p w14:paraId="10B54C8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附件2：</w:t>
      </w:r>
    </w:p>
    <w:p w14:paraId="4BB8304A"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拟派本项目人员表（含联系方式、自行填写）</w:t>
      </w:r>
    </w:p>
    <w:p w14:paraId="2F83462E">
      <w:pPr>
        <w:pStyle w:val="2"/>
        <w:ind w:firstLine="640"/>
      </w:pPr>
    </w:p>
    <w:tbl>
      <w:tblPr>
        <w:tblStyle w:val="11"/>
        <w:tblW w:w="10633" w:type="dxa"/>
        <w:tblInd w:w="-8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851"/>
        <w:gridCol w:w="992"/>
        <w:gridCol w:w="850"/>
        <w:gridCol w:w="851"/>
        <w:gridCol w:w="1417"/>
        <w:gridCol w:w="1418"/>
        <w:gridCol w:w="1418"/>
      </w:tblGrid>
      <w:tr w14:paraId="10EA5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277" w:type="dxa"/>
            <w:tcBorders>
              <w:bottom w:val="single" w:color="auto" w:sz="12" w:space="0"/>
            </w:tcBorders>
            <w:vAlign w:val="center"/>
          </w:tcPr>
          <w:p w14:paraId="141FB1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 w14:paraId="78FE3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</w:t>
            </w:r>
          </w:p>
          <w:p w14:paraId="144734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拟任岗位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1F861D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 w14:paraId="4F652F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5DB0CA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 w14:paraId="5CCCFE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 w14:paraId="3A82F7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年限</w:t>
            </w:r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 w14:paraId="50734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</w:t>
            </w:r>
          </w:p>
          <w:p w14:paraId="594E1E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注册资格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6A3DD0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安排上岗</w:t>
            </w:r>
          </w:p>
          <w:p w14:paraId="708FFF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14:paraId="0798E2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14:paraId="65E8B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27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C442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046F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69B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49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37E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1BEC6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C26A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7882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7BF014BA">
            <w:pPr>
              <w:jc w:val="center"/>
              <w:rPr>
                <w:sz w:val="28"/>
                <w:szCs w:val="28"/>
              </w:rPr>
            </w:pPr>
          </w:p>
        </w:tc>
      </w:tr>
      <w:tr w14:paraId="37527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46BAB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BD30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4D2B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336C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0649A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84E89C0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784D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5B65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FEF16A3">
            <w:pPr>
              <w:jc w:val="center"/>
              <w:rPr>
                <w:sz w:val="28"/>
                <w:szCs w:val="28"/>
              </w:rPr>
            </w:pPr>
          </w:p>
        </w:tc>
      </w:tr>
      <w:tr w14:paraId="29175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76EF8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5772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0F1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3A7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53C21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0F85821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F168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6B9155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B3460BA">
            <w:pPr>
              <w:jc w:val="center"/>
              <w:rPr>
                <w:sz w:val="28"/>
                <w:szCs w:val="28"/>
              </w:rPr>
            </w:pPr>
          </w:p>
        </w:tc>
      </w:tr>
      <w:tr w14:paraId="0535F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10BA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7A5E8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8B77C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8C52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9FE5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B8BC58E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29B9A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5C7A64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916AA07">
            <w:pPr>
              <w:jc w:val="center"/>
              <w:rPr>
                <w:sz w:val="28"/>
                <w:szCs w:val="28"/>
              </w:rPr>
            </w:pPr>
          </w:p>
        </w:tc>
      </w:tr>
      <w:tr w14:paraId="3C7F3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30D16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0E615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A2EE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0A67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544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92D3A6B">
            <w:pPr>
              <w:ind w:firstLine="280" w:firstLineChars="10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7A44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A7F0D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44F281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EFE6A8">
      <w:pPr>
        <w:rPr>
          <w:rFonts w:ascii="宋体" w:hAnsi="宋体"/>
          <w:b/>
          <w:sz w:val="28"/>
          <w:szCs w:val="28"/>
        </w:rPr>
      </w:pPr>
    </w:p>
    <w:p w14:paraId="4BAA3D5A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421240B1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CB768EC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69556B4F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 w14:paraId="7711F9AE"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bookmarkEnd w:id="0"/>
    <w:bookmarkEnd w:id="1"/>
    <w:bookmarkEnd w:id="2"/>
    <w:bookmarkEnd w:id="3"/>
    <w:p w14:paraId="656319DA">
      <w:pPr>
        <w:pStyle w:val="2"/>
        <w:ind w:left="0" w:leftChars="0" w:firstLine="0" w:firstLineChars="0"/>
        <w:rPr>
          <w:rFonts w:ascii="宋体" w:hAnsi="宋体" w:cs="宋体"/>
          <w:sz w:val="24"/>
          <w:szCs w:val="24"/>
        </w:rPr>
      </w:pPr>
    </w:p>
    <w:p w14:paraId="26B47BD7"/>
    <w:sectPr>
      <w:pgSz w:w="11906" w:h="16838"/>
      <w:pgMar w:top="1304" w:right="1706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4487A216-DCB7-4B2D-9A04-BCCDB8411A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1FF368-31FD-4729-88D3-696776443F7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E2C5CA8-2550-44D6-AF93-B29E81AC4A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71F84D-5E0A-4FD1-9AC1-00CD9C584B1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8836A"/>
    <w:multiLevelType w:val="multilevel"/>
    <w:tmpl w:val="81A8836A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87821F32"/>
    <w:multiLevelType w:val="multilevel"/>
    <w:tmpl w:val="87821F32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EAF372DE"/>
    <w:multiLevelType w:val="multilevel"/>
    <w:tmpl w:val="EAF372DE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1732D48B"/>
    <w:multiLevelType w:val="multilevel"/>
    <w:tmpl w:val="1732D48B"/>
    <w:lvl w:ilvl="0" w:tentative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60B5AD28"/>
    <w:multiLevelType w:val="multilevel"/>
    <w:tmpl w:val="60B5A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66E52755"/>
    <w:multiLevelType w:val="multilevel"/>
    <w:tmpl w:val="66E52755"/>
    <w:lvl w:ilvl="0" w:tentative="0">
      <w:start w:val="6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jg4YzE1YzhlODc2MzYzNDI4ZjU1OTUyYjU2ZTYifQ=="/>
  </w:docVars>
  <w:rsids>
    <w:rsidRoot w:val="65684AB3"/>
    <w:rsid w:val="00520A53"/>
    <w:rsid w:val="00AB5E87"/>
    <w:rsid w:val="00EA62B6"/>
    <w:rsid w:val="00FC4073"/>
    <w:rsid w:val="08D40BAA"/>
    <w:rsid w:val="0F7C07C9"/>
    <w:rsid w:val="129C720C"/>
    <w:rsid w:val="148D339C"/>
    <w:rsid w:val="152E2A8F"/>
    <w:rsid w:val="199B021E"/>
    <w:rsid w:val="1C79052B"/>
    <w:rsid w:val="1F5641CA"/>
    <w:rsid w:val="1F60187E"/>
    <w:rsid w:val="24D46CDA"/>
    <w:rsid w:val="255F1656"/>
    <w:rsid w:val="265548CE"/>
    <w:rsid w:val="2785642D"/>
    <w:rsid w:val="297A22E6"/>
    <w:rsid w:val="29B669AE"/>
    <w:rsid w:val="2AF552B4"/>
    <w:rsid w:val="2D4767E5"/>
    <w:rsid w:val="31F543FA"/>
    <w:rsid w:val="327A2F64"/>
    <w:rsid w:val="33EC326C"/>
    <w:rsid w:val="369258E8"/>
    <w:rsid w:val="376B0F69"/>
    <w:rsid w:val="379416A6"/>
    <w:rsid w:val="3A900557"/>
    <w:rsid w:val="3C9723A5"/>
    <w:rsid w:val="41EE6EED"/>
    <w:rsid w:val="44DA6F64"/>
    <w:rsid w:val="464B531E"/>
    <w:rsid w:val="47B20E4D"/>
    <w:rsid w:val="4B1D6435"/>
    <w:rsid w:val="4B4B6AFE"/>
    <w:rsid w:val="4E8618D4"/>
    <w:rsid w:val="4F023CB3"/>
    <w:rsid w:val="50EE12F2"/>
    <w:rsid w:val="567E618B"/>
    <w:rsid w:val="5F2B6677"/>
    <w:rsid w:val="5F5A6221"/>
    <w:rsid w:val="61590C1A"/>
    <w:rsid w:val="61E56BEB"/>
    <w:rsid w:val="65684AB3"/>
    <w:rsid w:val="66A90D08"/>
    <w:rsid w:val="73C05215"/>
    <w:rsid w:val="78613107"/>
    <w:rsid w:val="78CB686F"/>
    <w:rsid w:val="79160411"/>
    <w:rsid w:val="795670CE"/>
    <w:rsid w:val="7ABD4A62"/>
    <w:rsid w:val="7C1F350C"/>
    <w:rsid w:val="7EB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3">
    <w:name w:val="页眉 Char"/>
    <w:basedOn w:val="12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1141</Words>
  <Characters>1222</Characters>
  <Lines>19</Lines>
  <Paragraphs>5</Paragraphs>
  <TotalTime>1205</TotalTime>
  <ScaleCrop>false</ScaleCrop>
  <LinksUpToDate>false</LinksUpToDate>
  <CharactersWithSpaces>1425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2023-09-13T07:39:00Z</dcterms:created>
  <dc:creator>NTKO</dc:creator>
  <cp:lastModifiedBy>小刀锋快</cp:lastModifiedBy>
  <cp:lastPrinted>2024-12-05T02:16:00Z</cp:lastPrinted>
  <dcterms:modified xsi:type="dcterms:W3CDTF">2024-12-06T03:18:00Z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559CA67BFC0841C79673C01F32D8FC9B_13</vt:lpwstr>
  </property>
</Properties>
</file>